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F17CB3" w:rsidRPr="001C6A12">
        <w:rPr>
          <w:rFonts w:ascii="PT Astra Serif" w:hAnsi="PT Astra Serif"/>
          <w:sz w:val="28"/>
          <w:szCs w:val="28"/>
        </w:rPr>
        <w:t>86:22:</w:t>
      </w:r>
      <w:r w:rsidR="00C07B94">
        <w:rPr>
          <w:rFonts w:ascii="PT Astra Serif" w:hAnsi="PT Astra Serif"/>
          <w:sz w:val="28"/>
          <w:szCs w:val="28"/>
        </w:rPr>
        <w:t>0010003:340</w:t>
      </w:r>
      <w:r w:rsidR="009A6B10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 xml:space="preserve">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C07B94">
        <w:rPr>
          <w:rFonts w:ascii="PT Astra Serif" w:hAnsi="PT Astra Serif"/>
          <w:sz w:val="28"/>
          <w:szCs w:val="28"/>
        </w:rPr>
        <w:t xml:space="preserve">1 </w:t>
      </w:r>
      <w:r w:rsidR="009A6B10">
        <w:rPr>
          <w:rFonts w:ascii="PT Astra Serif" w:hAnsi="PT Astra Serif"/>
          <w:sz w:val="28"/>
          <w:szCs w:val="28"/>
        </w:rPr>
        <w:t>626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 xml:space="preserve">одна тысяча </w:t>
      </w:r>
      <w:r w:rsidR="009A6B10">
        <w:rPr>
          <w:rFonts w:ascii="PT Astra Serif" w:hAnsi="PT Astra Serif"/>
          <w:sz w:val="28"/>
          <w:szCs w:val="28"/>
        </w:rPr>
        <w:t>шестьсот двадцать шесть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EC7D14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17061C">
        <w:rPr>
          <w:rFonts w:ascii="PT Astra Serif" w:hAnsi="PT Astra Serif"/>
          <w:sz w:val="28"/>
          <w:szCs w:val="28"/>
        </w:rPr>
        <w:t>Комсомольская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9A6B10">
        <w:rPr>
          <w:rFonts w:ascii="PT Astra Serif" w:hAnsi="PT Astra Serif"/>
          <w:sz w:val="28"/>
          <w:szCs w:val="28"/>
        </w:rPr>
        <w:t>79</w:t>
      </w:r>
      <w:r w:rsidR="00F17CB3">
        <w:rPr>
          <w:rFonts w:ascii="PT Astra Serif" w:hAnsi="PT Astra Serif"/>
          <w:sz w:val="28"/>
          <w:szCs w:val="28"/>
        </w:rPr>
        <w:t xml:space="preserve"> (далее – земельный участок).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F17CB3">
        <w:rPr>
          <w:rFonts w:ascii="PT Astra Serif" w:hAnsi="PT Astra Serif"/>
          <w:sz w:val="28"/>
          <w:szCs w:val="28"/>
        </w:rPr>
        <w:t>собственности муниципального образования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>Ограничения прав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«Приаэродромная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Четвертая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Третья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Шестая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Пятая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9A6B10">
        <w:rPr>
          <w:rFonts w:ascii="PT Astra Serif" w:hAnsi="PT Astra Serif"/>
          <w:sz w:val="28"/>
          <w:szCs w:val="28"/>
        </w:rPr>
        <w:t>12 399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9A6B10">
        <w:rPr>
          <w:rFonts w:ascii="PT Astra Serif" w:hAnsi="PT Astra Serif"/>
          <w:sz w:val="28"/>
          <w:szCs w:val="28"/>
        </w:rPr>
        <w:t>двенадцать тысяч триста девяносто девять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9A6B10">
        <w:rPr>
          <w:rFonts w:ascii="PT Astra Serif" w:hAnsi="PT Astra Serif"/>
          <w:sz w:val="28"/>
          <w:szCs w:val="28"/>
        </w:rPr>
        <w:t>06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C07B9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Договор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72" w:rsidRDefault="00C27072" w:rsidP="00C879F2">
      <w:r>
        <w:separator/>
      </w:r>
    </w:p>
  </w:endnote>
  <w:endnote w:type="continuationSeparator" w:id="0">
    <w:p w:rsidR="00C27072" w:rsidRDefault="00C27072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72" w:rsidRDefault="00C27072" w:rsidP="00C879F2">
      <w:r>
        <w:separator/>
      </w:r>
    </w:p>
  </w:footnote>
  <w:footnote w:type="continuationSeparator" w:id="0">
    <w:p w:rsidR="00C27072" w:rsidRDefault="00C27072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B10">
          <w:rPr>
            <w:noProof/>
          </w:rPr>
          <w:t>7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7061C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5D1B55"/>
    <w:rsid w:val="0060210E"/>
    <w:rsid w:val="006109CC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A6B10"/>
    <w:rsid w:val="009C6A8C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F7E96"/>
    <w:rsid w:val="00C068BA"/>
    <w:rsid w:val="00C07B94"/>
    <w:rsid w:val="00C26DF8"/>
    <w:rsid w:val="00C27072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C6CD4"/>
    <w:rsid w:val="00EC7D14"/>
    <w:rsid w:val="00F17CB3"/>
    <w:rsid w:val="00F21E74"/>
    <w:rsid w:val="00F258DC"/>
    <w:rsid w:val="00F341FD"/>
    <w:rsid w:val="00F53A33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2025-08-28T13:02:00Z</dcterms:created>
  <dcterms:modified xsi:type="dcterms:W3CDTF">2025-08-28T13:02:00Z</dcterms:modified>
</cp:coreProperties>
</file>